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50" w:rsidRDefault="003A6550">
      <w:r>
        <w:t>CHANUDET Alexandre</w:t>
      </w:r>
    </w:p>
    <w:p w:rsidR="003A6550" w:rsidRDefault="003A6550">
      <w:r>
        <w:t>DONNY Florine</w:t>
      </w:r>
    </w:p>
    <w:p w:rsidR="003A6550" w:rsidRDefault="003A6550">
      <w:pPr>
        <w:jc w:val="center"/>
        <w:rPr>
          <w:u w:val="single"/>
        </w:rPr>
      </w:pPr>
    </w:p>
    <w:p w:rsidR="003A6550" w:rsidRDefault="003A6550">
      <w:pPr>
        <w:jc w:val="center"/>
        <w:rPr>
          <w:sz w:val="30"/>
          <w:szCs w:val="30"/>
        </w:rPr>
      </w:pPr>
    </w:p>
    <w:p w:rsidR="003A6550" w:rsidRDefault="003A6550">
      <w:pPr>
        <w:jc w:val="center"/>
        <w:rPr>
          <w:sz w:val="30"/>
          <w:szCs w:val="30"/>
        </w:rPr>
      </w:pPr>
    </w:p>
    <w:p w:rsidR="003A6550" w:rsidRDefault="003A6550">
      <w:pPr>
        <w:jc w:val="center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Rapport d’auto apprentissage n°</w:t>
      </w:r>
      <w:r w:rsidR="006A3DDD">
        <w:rPr>
          <w:sz w:val="30"/>
          <w:szCs w:val="30"/>
          <w:u w:val="single"/>
        </w:rPr>
        <w:t>6</w:t>
      </w:r>
    </w:p>
    <w:p w:rsidR="003A6550" w:rsidRDefault="003A6550"/>
    <w:p w:rsidR="003A6550" w:rsidRDefault="003A6550"/>
    <w:p w:rsidR="004014E8" w:rsidRDefault="004014E8"/>
    <w:p w:rsidR="00916792" w:rsidRDefault="003A6550">
      <w:pPr>
        <w:rPr>
          <w:sz w:val="28"/>
          <w:szCs w:val="28"/>
        </w:rPr>
      </w:pPr>
      <w:r>
        <w:rPr>
          <w:sz w:val="28"/>
          <w:szCs w:val="28"/>
          <w:u w:val="single"/>
        </w:rPr>
        <w:t>Objectif :</w:t>
      </w:r>
      <w:r>
        <w:rPr>
          <w:sz w:val="28"/>
          <w:szCs w:val="28"/>
        </w:rPr>
        <w:t xml:space="preserve"> </w:t>
      </w:r>
    </w:p>
    <w:p w:rsidR="00E01AD0" w:rsidRPr="00E01AD0" w:rsidRDefault="00E01AD0" w:rsidP="00596074">
      <w:pPr>
        <w:rPr>
          <w:b/>
        </w:rPr>
      </w:pPr>
      <w:r w:rsidRPr="00E01AD0">
        <w:rPr>
          <w:b/>
        </w:rPr>
        <w:t xml:space="preserve">Définir la </w:t>
      </w:r>
      <w:r w:rsidR="00E87E21" w:rsidRPr="00E01AD0">
        <w:rPr>
          <w:b/>
        </w:rPr>
        <w:t>meilleure</w:t>
      </w:r>
      <w:r w:rsidRPr="00E01AD0">
        <w:rPr>
          <w:b/>
        </w:rPr>
        <w:t xml:space="preserve"> méthode d’apprentissage à travers notre plan d’action</w:t>
      </w:r>
    </w:p>
    <w:p w:rsidR="006A3DDD" w:rsidRDefault="00E01AD0" w:rsidP="00596074">
      <w:r w:rsidRPr="00E01AD0">
        <w:rPr>
          <w:u w:val="single"/>
        </w:rPr>
        <w:t>Semaine 1</w:t>
      </w:r>
      <w:r>
        <w:t xml:space="preserve"> : Apprendre </w:t>
      </w:r>
      <w:r w:rsidR="006A3DDD">
        <w:t>du vocabulaire en réalisant quelque chose de concret et échanger avec d’autres binômes.</w:t>
      </w:r>
    </w:p>
    <w:p w:rsidR="00E01AD0" w:rsidRDefault="00E01AD0" w:rsidP="00596074">
      <w:r w:rsidRPr="00E01AD0">
        <w:rPr>
          <w:u w:val="single"/>
        </w:rPr>
        <w:t>Semaine 2</w:t>
      </w:r>
      <w:r w:rsidRPr="00E01AD0">
        <w:t> :</w:t>
      </w:r>
      <w:r>
        <w:t xml:space="preserve"> </w:t>
      </w:r>
      <w:r w:rsidR="006A3DDD">
        <w:t xml:space="preserve">Recherche d’informations sur Stephen </w:t>
      </w:r>
      <w:proofErr w:type="spellStart"/>
      <w:r w:rsidR="006A3DDD">
        <w:t>Krashen</w:t>
      </w:r>
      <w:proofErr w:type="spellEnd"/>
      <w:r w:rsidR="006A3DDD">
        <w:t xml:space="preserve"> et apprentissage des expressions utiles pour le visionnage du match de foot. </w:t>
      </w:r>
    </w:p>
    <w:p w:rsidR="004014E8" w:rsidRDefault="004014E8"/>
    <w:p w:rsidR="00916792" w:rsidRDefault="003A6550">
      <w:pPr>
        <w:rPr>
          <w:u w:val="single"/>
        </w:rPr>
      </w:pPr>
      <w:r>
        <w:rPr>
          <w:sz w:val="28"/>
          <w:szCs w:val="28"/>
          <w:u w:val="single"/>
        </w:rPr>
        <w:t>Ressource </w:t>
      </w:r>
      <w:r>
        <w:rPr>
          <w:u w:val="single"/>
        </w:rPr>
        <w:t>:</w:t>
      </w:r>
      <w:r w:rsidR="00DC2552">
        <w:rPr>
          <w:u w:val="single"/>
        </w:rPr>
        <w:t xml:space="preserve"> </w:t>
      </w:r>
    </w:p>
    <w:p w:rsidR="00E01AD0" w:rsidRDefault="00503403">
      <w:r>
        <w:t>Une</w:t>
      </w:r>
      <w:r w:rsidR="00E01AD0">
        <w:t xml:space="preserve"> liste de vocabulaire élaborée </w:t>
      </w:r>
      <w:r>
        <w:t xml:space="preserve">à l’aide de sites internet </w:t>
      </w:r>
    </w:p>
    <w:p w:rsidR="00596074" w:rsidRDefault="006A3DDD">
      <w:r>
        <w:t>Repas</w:t>
      </w:r>
      <w:r w:rsidR="00E01AD0">
        <w:t xml:space="preserve"> avec d’autres</w:t>
      </w:r>
      <w:r w:rsidR="00596074">
        <w:t xml:space="preserve"> binômes</w:t>
      </w:r>
      <w:r>
        <w:t xml:space="preserve"> (+ recettes + film)</w:t>
      </w:r>
    </w:p>
    <w:p w:rsidR="007B3858" w:rsidRPr="007B3858" w:rsidRDefault="007B3858">
      <w:pPr>
        <w:rPr>
          <w:color w:val="0C10B4"/>
          <w:u w:val="single"/>
        </w:rPr>
      </w:pPr>
      <w:proofErr w:type="spellStart"/>
      <w:r>
        <w:t>Wikipédia</w:t>
      </w:r>
      <w:proofErr w:type="spellEnd"/>
      <w:r>
        <w:t xml:space="preserve">, Site internet : </w:t>
      </w:r>
      <w:r w:rsidRPr="007B3858">
        <w:rPr>
          <w:color w:val="0C10B4"/>
          <w:u w:val="single"/>
        </w:rPr>
        <w:t>http://www.sdkrashen.com/SL_Acquisition_and_Learning/SL_Acquisition_and_Learning.pdf</w:t>
      </w:r>
    </w:p>
    <w:p w:rsidR="00596074" w:rsidRPr="004014E8" w:rsidRDefault="00596074"/>
    <w:p w:rsidR="00596074" w:rsidRDefault="003A6550">
      <w:pPr>
        <w:jc w:val="both"/>
      </w:pPr>
      <w:r>
        <w:rPr>
          <w:sz w:val="28"/>
          <w:szCs w:val="28"/>
          <w:u w:val="single"/>
        </w:rPr>
        <w:t>Activité :</w:t>
      </w:r>
      <w:r>
        <w:t xml:space="preserve"> </w:t>
      </w:r>
    </w:p>
    <w:p w:rsidR="00161C36" w:rsidRDefault="00E01AD0" w:rsidP="007B3858">
      <w:pPr>
        <w:jc w:val="both"/>
      </w:pPr>
      <w:r>
        <w:t xml:space="preserve">Lors de la première semaine nous </w:t>
      </w:r>
      <w:r w:rsidR="00503403">
        <w:t>nou</w:t>
      </w:r>
      <w:r w:rsidR="007B3858">
        <w:t>s sommes penchés sur la séance 4. Pour cela, nous avons contacté deux binômes en leur proposant de chacun préparer un repas « typiquement » anglais.</w:t>
      </w:r>
    </w:p>
    <w:p w:rsidR="007B3858" w:rsidRDefault="007B3858" w:rsidP="007B3858">
      <w:pPr>
        <w:jc w:val="both"/>
      </w:pPr>
      <w:r>
        <w:t>Nous leur avons aussi proposé d’expliquer « l’historique » des plats. Durant 2h nous avons décidé de parler uniquement en anglais et de mettre un film facilement compréhensible et</w:t>
      </w:r>
      <w:r w:rsidR="00DE374D">
        <w:t xml:space="preserve"> divertissant en fond </w:t>
      </w:r>
      <w:proofErr w:type="gramStart"/>
      <w:r w:rsidR="00DE374D">
        <w:t>( dans</w:t>
      </w:r>
      <w:proofErr w:type="gramEnd"/>
      <w:r w:rsidR="00DE374D">
        <w:t xml:space="preserve"> le but de nous « baigner » dans l’anglais).</w:t>
      </w:r>
    </w:p>
    <w:p w:rsidR="007B3858" w:rsidRDefault="007B3858" w:rsidP="007B3858">
      <w:pPr>
        <w:jc w:val="both"/>
      </w:pPr>
      <w:r>
        <w:t xml:space="preserve">Concernant la deuxième semaine nous avons commencé à chercher du vocabulaire en vu du match de foot que nous allons visionner. Dans un second temps, </w:t>
      </w:r>
      <w:r w:rsidR="00F80CE2">
        <w:t xml:space="preserve">nous nous sommes intéressés aux recherches de Stephen </w:t>
      </w:r>
      <w:proofErr w:type="spellStart"/>
      <w:r w:rsidR="00F80CE2">
        <w:t>Krashen</w:t>
      </w:r>
      <w:proofErr w:type="spellEnd"/>
      <w:r w:rsidR="00F80CE2">
        <w:t xml:space="preserve"> sur l’apprentissage d’une seconde langue.</w:t>
      </w:r>
    </w:p>
    <w:p w:rsidR="00596074" w:rsidRDefault="00596074">
      <w:pPr>
        <w:jc w:val="both"/>
      </w:pPr>
    </w:p>
    <w:p w:rsidR="00916792" w:rsidRDefault="003A6550">
      <w:pPr>
        <w:jc w:val="both"/>
        <w:rPr>
          <w:u w:val="single"/>
        </w:rPr>
      </w:pPr>
      <w:r>
        <w:rPr>
          <w:sz w:val="28"/>
          <w:szCs w:val="28"/>
          <w:u w:val="single"/>
        </w:rPr>
        <w:t>Evaluation</w:t>
      </w:r>
      <w:r w:rsidR="00916792">
        <w:rPr>
          <w:sz w:val="28"/>
          <w:szCs w:val="28"/>
          <w:u w:val="single"/>
        </w:rPr>
        <w:t> :</w:t>
      </w:r>
    </w:p>
    <w:p w:rsidR="00F80CE2" w:rsidRDefault="00F80CE2">
      <w:pPr>
        <w:jc w:val="both"/>
      </w:pPr>
      <w:r>
        <w:t>Le repas n’a pas été une bonne source d’apprentissage. En effet, nous avons peut être prévenu un peu tard les autres binômes sur les réelles intentions que nous avions à propos de ce repas. Les explications sur les plats n’ont pas été faites et l’anglais a été respecté seulement une heure.</w:t>
      </w:r>
    </w:p>
    <w:p w:rsidR="00C233E5" w:rsidRDefault="00F80CE2">
      <w:pPr>
        <w:jc w:val="both"/>
      </w:pPr>
      <w:r>
        <w:t>Nous avions prévu de faire notre séance 5 la deuxième semaine, nous le ferons ce weekend. C’est pourquoi auparavant nous avons recherché du vocabulaire en vu de celle-ci.</w:t>
      </w:r>
    </w:p>
    <w:p w:rsidR="00526DFF" w:rsidRDefault="00F80CE2" w:rsidP="00526DFF">
      <w:pPr>
        <w:jc w:val="both"/>
      </w:pPr>
      <w:r>
        <w:t>Enfin, il</w:t>
      </w:r>
      <w:r w:rsidR="00526DFF">
        <w:t xml:space="preserve"> nous a paru que la façon</w:t>
      </w:r>
      <w:r>
        <w:t xml:space="preserve"> </w:t>
      </w:r>
      <w:r w:rsidR="00526DFF">
        <w:t xml:space="preserve">qu’a </w:t>
      </w:r>
      <w:r>
        <w:t xml:space="preserve">Stephen </w:t>
      </w:r>
      <w:proofErr w:type="spellStart"/>
      <w:r>
        <w:t>Krashen</w:t>
      </w:r>
      <w:proofErr w:type="spellEnd"/>
      <w:r>
        <w:t xml:space="preserve"> </w:t>
      </w:r>
      <w:r w:rsidR="00526DFF">
        <w:t>de voir l’apprentissage d’une seconde langue peut être adaptée à l’auto-apprentissage.</w:t>
      </w:r>
      <w:r>
        <w:t xml:space="preserve">  </w:t>
      </w:r>
    </w:p>
    <w:p w:rsidR="00526DFF" w:rsidRDefault="00526DFF" w:rsidP="00526DFF">
      <w:pPr>
        <w:jc w:val="both"/>
      </w:pPr>
    </w:p>
    <w:p w:rsidR="00652240" w:rsidRDefault="003A6550" w:rsidP="00526DF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Conclusion :</w:t>
      </w:r>
    </w:p>
    <w:p w:rsidR="00C233E5" w:rsidRDefault="00526DFF" w:rsidP="00526DFF">
      <w:r>
        <w:t xml:space="preserve">Au vue des soirées entres binômes précédentes, nous pensions que faire un repas le midi serait plus </w:t>
      </w:r>
      <w:r w:rsidR="00DE374D">
        <w:t>fructueux</w:t>
      </w:r>
      <w:r>
        <w:t>. Au final, les autres binômes n’étaient pas forcement dans la même optique que nous</w:t>
      </w:r>
      <w:r w:rsidR="00DE374D">
        <w:t xml:space="preserve"> (concernant notre plan d’action)</w:t>
      </w:r>
      <w:r>
        <w:t xml:space="preserve">. De plus, il y a certainement un </w:t>
      </w:r>
      <w:proofErr w:type="spellStart"/>
      <w:r>
        <w:t>lassement</w:t>
      </w:r>
      <w:proofErr w:type="spellEnd"/>
      <w:r>
        <w:t xml:space="preserve"> de ces moments « de détente » où l’on est « obligé » et « contraint » de parler en anglais.</w:t>
      </w:r>
    </w:p>
    <w:p w:rsidR="00C233E5" w:rsidRDefault="00C233E5" w:rsidP="00161C36"/>
    <w:p w:rsidR="00E87E21" w:rsidRPr="00E87E21" w:rsidRDefault="00E87E21" w:rsidP="00161C36">
      <w:pPr>
        <w:rPr>
          <w:sz w:val="28"/>
          <w:szCs w:val="28"/>
        </w:rPr>
      </w:pPr>
      <w:r>
        <w:rPr>
          <w:sz w:val="28"/>
          <w:szCs w:val="28"/>
          <w:u w:val="single"/>
        </w:rPr>
        <w:t>Question 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DE374D" w:rsidRPr="00DE374D">
        <w:rPr>
          <w:szCs w:val="28"/>
        </w:rPr>
        <w:t xml:space="preserve">Il est difficile d’exercer notre expression orale, surtout entre français, quels autres moyens existeraient-ils ? </w:t>
      </w:r>
      <w:r w:rsidR="00DE374D">
        <w:rPr>
          <w:szCs w:val="28"/>
        </w:rPr>
        <w:t>Quels</w:t>
      </w:r>
      <w:r w:rsidR="00DE374D" w:rsidRPr="00DE374D">
        <w:rPr>
          <w:szCs w:val="28"/>
        </w:rPr>
        <w:t xml:space="preserve"> type</w:t>
      </w:r>
      <w:r w:rsidR="00DE374D">
        <w:rPr>
          <w:szCs w:val="28"/>
        </w:rPr>
        <w:t>s</w:t>
      </w:r>
      <w:r w:rsidR="00DE374D" w:rsidRPr="00DE374D">
        <w:rPr>
          <w:szCs w:val="28"/>
        </w:rPr>
        <w:t xml:space="preserve"> d’activité</w:t>
      </w:r>
      <w:r w:rsidR="00DE374D">
        <w:rPr>
          <w:szCs w:val="28"/>
        </w:rPr>
        <w:t>s</w:t>
      </w:r>
      <w:r w:rsidR="00DE374D" w:rsidRPr="00DE374D">
        <w:rPr>
          <w:szCs w:val="28"/>
        </w:rPr>
        <w:t xml:space="preserve"> pourrions-nous prévoir ? </w:t>
      </w:r>
    </w:p>
    <w:sectPr w:rsidR="00E87E21" w:rsidRPr="00E87E21" w:rsidSect="00D6005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6550"/>
    <w:rsid w:val="000D015E"/>
    <w:rsid w:val="00161C36"/>
    <w:rsid w:val="002027A4"/>
    <w:rsid w:val="002E5D73"/>
    <w:rsid w:val="00390B8B"/>
    <w:rsid w:val="003A6550"/>
    <w:rsid w:val="004014E8"/>
    <w:rsid w:val="00503403"/>
    <w:rsid w:val="00526DFF"/>
    <w:rsid w:val="00596074"/>
    <w:rsid w:val="005F3CE2"/>
    <w:rsid w:val="00652240"/>
    <w:rsid w:val="006A3DDD"/>
    <w:rsid w:val="007B3858"/>
    <w:rsid w:val="00892587"/>
    <w:rsid w:val="00916792"/>
    <w:rsid w:val="00C233E5"/>
    <w:rsid w:val="00D60058"/>
    <w:rsid w:val="00DC2552"/>
    <w:rsid w:val="00DE374D"/>
    <w:rsid w:val="00E01AD0"/>
    <w:rsid w:val="00E46B07"/>
    <w:rsid w:val="00E518C2"/>
    <w:rsid w:val="00E87E21"/>
    <w:rsid w:val="00EB6406"/>
    <w:rsid w:val="00ED48E5"/>
    <w:rsid w:val="00F8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58"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rsid w:val="00D60058"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rsid w:val="00D60058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rsid w:val="00D60058"/>
    <w:pPr>
      <w:spacing w:after="120"/>
    </w:pPr>
  </w:style>
  <w:style w:type="paragraph" w:styleId="Liste">
    <w:name w:val="List"/>
    <w:basedOn w:val="Corpsdetexte"/>
    <w:rsid w:val="00D60058"/>
  </w:style>
  <w:style w:type="paragraph" w:customStyle="1" w:styleId="Lgende1">
    <w:name w:val="Légende1"/>
    <w:basedOn w:val="Normal"/>
    <w:rsid w:val="00D6005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D60058"/>
    <w:pPr>
      <w:suppressLineNumbers/>
    </w:pPr>
  </w:style>
  <w:style w:type="character" w:styleId="Lienhypertexte">
    <w:name w:val="Hyperlink"/>
    <w:basedOn w:val="Policepardfaut"/>
    <w:uiPriority w:val="99"/>
    <w:unhideWhenUsed/>
    <w:rsid w:val="005960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387</Words>
  <Characters>2130</Characters>
  <Application>Microsoft Office Word</Application>
  <DocSecurity>4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EEIGM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cp:lastModifiedBy>et</cp:lastModifiedBy>
  <cp:revision>2</cp:revision>
  <cp:lastPrinted>2011-02-17T09:52:00Z</cp:lastPrinted>
  <dcterms:created xsi:type="dcterms:W3CDTF">2011-04-14T08:02:00Z</dcterms:created>
  <dcterms:modified xsi:type="dcterms:W3CDTF">2011-04-14T08:02:00Z</dcterms:modified>
</cp:coreProperties>
</file>